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4340" w:rsidR="00010A39" w:rsidP="4C33DBBF" w:rsidRDefault="00E05FB0" w14:paraId="10A71E06" w14:textId="7A450B1E">
      <w:pPr>
        <w:rPr>
          <w:b w:val="1"/>
          <w:bCs w:val="1"/>
        </w:rPr>
      </w:pPr>
      <w:r w:rsidRPr="4C33DBBF" w:rsidR="00393BD0">
        <w:rPr>
          <w:b w:val="1"/>
          <w:bCs w:val="1"/>
        </w:rPr>
        <w:t>Prisoner Learning Alliance – Curriculum Working Group Meeting</w:t>
      </w:r>
    </w:p>
    <w:p w:rsidRPr="00454340" w:rsidR="00010A39" w:rsidRDefault="00347676" w14:paraId="76378DF7" w14:textId="65040B6C">
      <w:r>
        <w:rPr>
          <w:b/>
        </w:rPr>
        <w:t>Friday</w:t>
      </w:r>
      <w:r w:rsidRPr="00454340" w:rsidR="00393BD0">
        <w:rPr>
          <w:b/>
        </w:rPr>
        <w:t xml:space="preserve"> </w:t>
      </w:r>
      <w:r>
        <w:rPr>
          <w:b/>
        </w:rPr>
        <w:t>9</w:t>
      </w:r>
      <w:r w:rsidRPr="00454340" w:rsidR="00393BD0">
        <w:rPr>
          <w:b/>
        </w:rPr>
        <w:t xml:space="preserve"> July 2021, 3PM</w:t>
      </w:r>
    </w:p>
    <w:p w:rsidRPr="00454340" w:rsidR="00010A39" w:rsidRDefault="00010A39" w14:paraId="4C4E2900" w14:textId="77777777"/>
    <w:p w:rsidRPr="00454340" w:rsidR="00010A39" w:rsidRDefault="00393BD0" w14:paraId="6D87D0F8" w14:textId="77777777">
      <w:pPr>
        <w:rPr>
          <w:b/>
        </w:rPr>
      </w:pPr>
      <w:r w:rsidRPr="00454340">
        <w:rPr>
          <w:b/>
        </w:rPr>
        <w:t>Chair:</w:t>
      </w:r>
      <w:r w:rsidRPr="00454340">
        <w:t xml:space="preserve"> Toni Fazaeli</w:t>
      </w:r>
    </w:p>
    <w:p w:rsidRPr="00454340" w:rsidR="00012246" w:rsidRDefault="007762D9" w14:paraId="0E68B07C" w14:textId="77777777">
      <w:r>
        <w:rPr>
          <w:b/>
        </w:rPr>
        <w:t>Attendees:</w:t>
      </w:r>
      <w:r w:rsidRPr="00454340">
        <w:t xml:space="preserve"> Katherine</w:t>
      </w:r>
      <w:r w:rsidRPr="00454340" w:rsidR="00393BD0">
        <w:t xml:space="preserve"> Malyon</w:t>
      </w:r>
      <w:r w:rsidR="00683EAE">
        <w:t xml:space="preserve">, </w:t>
      </w:r>
      <w:r w:rsidRPr="00454340" w:rsidR="00393BD0">
        <w:t xml:space="preserve">Modupe </w:t>
      </w:r>
      <w:r w:rsidRPr="00454340">
        <w:t>Bell</w:t>
      </w:r>
      <w:r w:rsidR="00683EAE">
        <w:t xml:space="preserve">, </w:t>
      </w:r>
      <w:r w:rsidRPr="00454340" w:rsidR="00393BD0">
        <w:t xml:space="preserve">Paul </w:t>
      </w:r>
      <w:r w:rsidRPr="00454340">
        <w:t>Dance</w:t>
      </w:r>
      <w:r>
        <w:t>,</w:t>
      </w:r>
      <w:r w:rsidRPr="00454340">
        <w:t xml:space="preserve"> Tom</w:t>
      </w:r>
      <w:r w:rsidRPr="00454340" w:rsidR="00012246">
        <w:t xml:space="preserve"> Schuller </w:t>
      </w:r>
    </w:p>
    <w:p w:rsidRPr="00454340" w:rsidR="00010A39" w:rsidRDefault="00393BD0" w14:paraId="61473839" w14:textId="77777777">
      <w:r w:rsidRPr="00454340">
        <w:rPr>
          <w:b/>
        </w:rPr>
        <w:t>Apologies:</w:t>
      </w:r>
      <w:r w:rsidRPr="00454340">
        <w:t xml:space="preserve"> Debbie Leach</w:t>
      </w:r>
    </w:p>
    <w:p w:rsidRPr="00454340" w:rsidR="00010A39" w:rsidRDefault="00393BD0" w14:paraId="0444BEDF" w14:textId="6B081775">
      <w:r w:rsidRPr="00454340">
        <w:rPr>
          <w:b/>
        </w:rPr>
        <w:t>In attendance:</w:t>
      </w:r>
      <w:r w:rsidRPr="00454340">
        <w:t xml:space="preserve"> </w:t>
      </w:r>
      <w:r w:rsidRPr="00454340" w:rsidR="00012246">
        <w:t>Maha Khan</w:t>
      </w:r>
      <w:r w:rsidR="00DC0ECA">
        <w:t>,</w:t>
      </w:r>
      <w:r w:rsidRPr="00454340" w:rsidR="00012246">
        <w:t xml:space="preserve"> Natalia Catechi</w:t>
      </w:r>
      <w:r w:rsidR="00DC0ECA">
        <w:t>s,</w:t>
      </w:r>
      <w:r w:rsidRPr="00454340" w:rsidR="00012246">
        <w:t xml:space="preserve"> Francesca Cooney</w:t>
      </w:r>
    </w:p>
    <w:p w:rsidRPr="00454340" w:rsidR="00010A39" w:rsidRDefault="00010A39" w14:paraId="5C5B3485" w14:textId="77777777"/>
    <w:p w:rsidRPr="00454340" w:rsidR="00012246" w:rsidP="00012246" w:rsidRDefault="00E05FB0" w14:paraId="31FAC568" w14:textId="007F06C7">
      <w:pPr>
        <w:rPr>
          <w:b/>
        </w:rPr>
      </w:pPr>
      <w:r>
        <w:t xml:space="preserve">Toni welcomed the meeting, thanked all the attendees for coming, and they </w:t>
      </w:r>
      <w:r w:rsidR="00683EAE">
        <w:t>introduced themselves.</w:t>
      </w:r>
    </w:p>
    <w:p w:rsidRPr="00454340" w:rsidR="00012246" w:rsidP="00012246" w:rsidRDefault="00012246" w14:paraId="7C74009E" w14:textId="77777777">
      <w:pPr>
        <w:rPr>
          <w:b/>
        </w:rPr>
      </w:pPr>
    </w:p>
    <w:p w:rsidRPr="00454340" w:rsidR="00010A39" w:rsidRDefault="00683EAE" w14:paraId="0948A570" w14:textId="77777777">
      <w:r>
        <w:rPr>
          <w:b/>
        </w:rPr>
        <w:t xml:space="preserve">Update </w:t>
      </w:r>
    </w:p>
    <w:p w:rsidRPr="00454340" w:rsidR="00010A39" w:rsidRDefault="00010A39" w14:paraId="42FF6CDD" w14:textId="77777777"/>
    <w:p w:rsidRPr="00454340" w:rsidR="00010A39" w:rsidRDefault="00393BD0" w14:paraId="5C003672" w14:textId="4FC44FC0">
      <w:r w:rsidR="00393BD0">
        <w:rPr/>
        <w:t xml:space="preserve">Toni shared an update outlining the </w:t>
      </w:r>
      <w:r w:rsidR="00975767">
        <w:rPr/>
        <w:t xml:space="preserve">work of the curriculum group to date, including </w:t>
      </w:r>
      <w:r w:rsidR="00840DF9">
        <w:rPr/>
        <w:t xml:space="preserve">recent </w:t>
      </w:r>
      <w:r w:rsidR="00393BD0">
        <w:rPr/>
        <w:t xml:space="preserve">conversations at the Learning </w:t>
      </w:r>
      <w:r w:rsidR="007762D9">
        <w:rPr/>
        <w:t>after</w:t>
      </w:r>
      <w:r w:rsidR="00393BD0">
        <w:rPr/>
        <w:t xml:space="preserve"> </w:t>
      </w:r>
      <w:r w:rsidR="00683EAE">
        <w:rPr/>
        <w:t xml:space="preserve">Lockdown webinar and </w:t>
      </w:r>
      <w:r w:rsidR="00393BD0">
        <w:rPr/>
        <w:t xml:space="preserve">a video commissioned by the PLA, </w:t>
      </w:r>
      <w:r w:rsidR="00012246">
        <w:rPr/>
        <w:t xml:space="preserve">which is on developing in-cell materials and being created by an independent </w:t>
      </w:r>
      <w:r w:rsidR="007762D9">
        <w:rPr/>
        <w:t>consultant. The</w:t>
      </w:r>
      <w:r w:rsidR="00393BD0">
        <w:rPr/>
        <w:t xml:space="preserve"> webinar write</w:t>
      </w:r>
      <w:r w:rsidR="00393BD0">
        <w:rPr/>
        <w:t xml:space="preserve">up and audio recording are available here: </w:t>
      </w:r>
      <w:hyperlink r:id="R23f4a9ce7b9b4816">
        <w:r w:rsidRPr="4C33DBBF" w:rsidR="00393BD0">
          <w:rPr>
            <w:color w:val="1155CC"/>
            <w:u w:val="single"/>
          </w:rPr>
          <w:t>https://prisonerlearningalliance.org.uk/2021/07/wednesday-webinar-learning-after-lockdown/</w:t>
        </w:r>
      </w:hyperlink>
    </w:p>
    <w:p w:rsidRPr="00454340" w:rsidR="00010A39" w:rsidRDefault="00010A39" w14:paraId="0F359D4B" w14:textId="77777777"/>
    <w:p w:rsidRPr="00454340" w:rsidR="00010A39" w:rsidRDefault="00012246" w14:paraId="16DFEC9D" w14:textId="77777777">
      <w:r w:rsidRPr="00454340">
        <w:rPr>
          <w:b/>
        </w:rPr>
        <w:t xml:space="preserve">Prison Education Inquiry – </w:t>
      </w:r>
      <w:r w:rsidRPr="00454340" w:rsidR="007762D9">
        <w:rPr>
          <w:b/>
        </w:rPr>
        <w:t>Education</w:t>
      </w:r>
      <w:r w:rsidRPr="00454340">
        <w:rPr>
          <w:b/>
        </w:rPr>
        <w:t xml:space="preserve"> Select </w:t>
      </w:r>
      <w:r w:rsidRPr="00454340" w:rsidR="007762D9">
        <w:rPr>
          <w:b/>
        </w:rPr>
        <w:t>Committee</w:t>
      </w:r>
    </w:p>
    <w:p w:rsidRPr="00454340" w:rsidR="00010A39" w:rsidRDefault="00010A39" w14:paraId="2784F683" w14:textId="77777777"/>
    <w:p w:rsidR="00010A39" w:rsidRDefault="00E05FB0" w14:paraId="32F1D143" w14:textId="77777777">
      <w:pPr>
        <w:rPr>
          <w:color w:val="1155CC"/>
          <w:u w:val="single"/>
        </w:rPr>
      </w:pPr>
      <w:r>
        <w:t>C</w:t>
      </w:r>
      <w:r w:rsidRPr="00454340" w:rsidR="00393BD0">
        <w:t xml:space="preserve">ollated information </w:t>
      </w:r>
      <w:r w:rsidR="007762D9">
        <w:t xml:space="preserve">on </w:t>
      </w:r>
      <w:r>
        <w:t xml:space="preserve">the </w:t>
      </w:r>
      <w:r w:rsidRPr="00454340" w:rsidR="00393BD0">
        <w:t xml:space="preserve">curriculum </w:t>
      </w:r>
      <w:r>
        <w:t xml:space="preserve">compiled from </w:t>
      </w:r>
      <w:r w:rsidR="007762D9">
        <w:t xml:space="preserve">submissions to the </w:t>
      </w:r>
      <w:r w:rsidRPr="00454340" w:rsidR="00393BD0">
        <w:t>inquiry</w:t>
      </w:r>
      <w:r w:rsidR="00683EAE">
        <w:t xml:space="preserve"> </w:t>
      </w:r>
      <w:r w:rsidRPr="00454340" w:rsidR="007762D9">
        <w:t>this</w:t>
      </w:r>
      <w:r>
        <w:t xml:space="preserve"> had </w:t>
      </w:r>
      <w:r w:rsidRPr="00454340" w:rsidR="00012246">
        <w:t xml:space="preserve">been </w:t>
      </w:r>
      <w:r w:rsidR="007762D9">
        <w:t>sent</w:t>
      </w:r>
      <w:r w:rsidR="00683EAE">
        <w:t xml:space="preserve"> round to</w:t>
      </w:r>
      <w:r w:rsidR="007762D9">
        <w:t xml:space="preserve"> </w:t>
      </w:r>
      <w:r w:rsidR="00683EAE">
        <w:t>meeting attendees</w:t>
      </w:r>
      <w:r w:rsidRPr="00454340" w:rsidR="00012246">
        <w:t xml:space="preserve">.  </w:t>
      </w:r>
      <w:r w:rsidRPr="00454340" w:rsidR="00393BD0">
        <w:t xml:space="preserve">Information about the inquiry is available here: </w:t>
      </w:r>
      <w:hyperlink r:id="rId9">
        <w:r w:rsidRPr="00454340" w:rsidR="00393BD0">
          <w:rPr>
            <w:color w:val="1155CC"/>
            <w:u w:val="single"/>
          </w:rPr>
          <w:t>https://committees.parliament.uk/work/817/education-are-prisoners-being-left-behind/</w:t>
        </w:r>
      </w:hyperlink>
      <w:r w:rsidRPr="00454340" w:rsidR="00012246">
        <w:t xml:space="preserve"> </w:t>
      </w:r>
      <w:r w:rsidRPr="00454340" w:rsidR="00393BD0">
        <w:t xml:space="preserve">Evidence </w:t>
      </w:r>
      <w:r w:rsidR="007762D9">
        <w:t xml:space="preserve">submissions are available here: </w:t>
      </w:r>
      <w:hyperlink r:id="rId10">
        <w:r w:rsidRPr="00454340" w:rsidR="00393BD0">
          <w:rPr>
            <w:color w:val="1155CC"/>
            <w:u w:val="single"/>
          </w:rPr>
          <w:t>https://committees.parliament.uk/work/817/education-are-prisoners-being-left-behind/publications/written-evidence/</w:t>
        </w:r>
      </w:hyperlink>
    </w:p>
    <w:p w:rsidRPr="00454340" w:rsidR="00683EAE" w:rsidRDefault="00683EAE" w14:paraId="01F5D0BC" w14:textId="77777777">
      <w:pPr>
        <w:rPr>
          <w:color w:val="1155CC"/>
          <w:u w:val="single"/>
        </w:rPr>
      </w:pPr>
    </w:p>
    <w:p w:rsidR="001D2AF5" w:rsidP="001D2AF5" w:rsidRDefault="00DC0ECA" w14:paraId="4E556428" w14:textId="17F8B503">
      <w:r>
        <w:t xml:space="preserve">Katherine mentioned a specific submission that attendees might find interesting, and will be sent round after the meeting. </w:t>
      </w:r>
      <w:r w:rsidR="007762D9">
        <w:t>Francesca</w:t>
      </w:r>
      <w:r w:rsidR="00683EAE">
        <w:t xml:space="preserve"> updated the meeting on the progress of the committee and their plan to visit prisons over the summer. </w:t>
      </w:r>
      <w:r w:rsidRPr="00454340" w:rsidR="001D2AF5">
        <w:t>Paul suggested that MPs speak to prison educ</w:t>
      </w:r>
      <w:r w:rsidR="007762D9">
        <w:t>ators without managers present. The inquiry will go on until late autumn or even winter. The meeting agreed that they would like to submit something to the inquiry on curriculum.</w:t>
      </w:r>
      <w:r w:rsidR="00347676">
        <w:t xml:space="preserve">  See actions below.</w:t>
      </w:r>
    </w:p>
    <w:p w:rsidR="00840DF9" w:rsidP="001D2AF5" w:rsidRDefault="00840DF9" w14:paraId="230EF932" w14:textId="107AA705"/>
    <w:p w:rsidRPr="00A34512" w:rsidR="00A34512" w:rsidP="001D2AF5" w:rsidRDefault="00347676" w14:paraId="3D1692D0" w14:textId="09518738">
      <w:pPr>
        <w:rPr>
          <w:b/>
          <w:bCs/>
        </w:rPr>
      </w:pPr>
      <w:r>
        <w:rPr>
          <w:b/>
          <w:bCs/>
        </w:rPr>
        <w:t>Reflecting</w:t>
      </w:r>
      <w:r w:rsidRPr="00A34512" w:rsidR="00A34512">
        <w:rPr>
          <w:b/>
          <w:bCs/>
        </w:rPr>
        <w:t xml:space="preserve"> on the curriculum </w:t>
      </w:r>
      <w:r>
        <w:rPr>
          <w:b/>
          <w:bCs/>
        </w:rPr>
        <w:t>in prisons</w:t>
      </w:r>
    </w:p>
    <w:p w:rsidRPr="00A34512" w:rsidR="001D2AF5" w:rsidRDefault="001D2AF5" w14:paraId="3CF044A6" w14:textId="77777777">
      <w:pPr>
        <w:rPr>
          <w:b/>
          <w:bCs/>
          <w:u w:val="single"/>
        </w:rPr>
      </w:pPr>
    </w:p>
    <w:p w:rsidRPr="00683EAE" w:rsidR="00012246" w:rsidRDefault="00012246" w14:paraId="099B0357" w14:textId="77777777">
      <w:r w:rsidRPr="00683EAE">
        <w:t>The meeti</w:t>
      </w:r>
      <w:r w:rsidR="00683EAE">
        <w:t>ng discussed</w:t>
      </w:r>
      <w:r w:rsidRPr="00683EAE">
        <w:t>:</w:t>
      </w:r>
    </w:p>
    <w:p w:rsidRPr="00454340" w:rsidR="00012246" w:rsidP="4C33DBBF" w:rsidRDefault="007762D9" w14:paraId="1ADBCF97" w14:textId="3EAB4B29">
      <w:pPr>
        <w:rPr>
          <w:color w:val="1155CC"/>
          <w:u w:val="single"/>
        </w:rPr>
      </w:pPr>
      <w:r w:rsidR="007762D9">
        <w:rPr/>
        <w:t>Length</w:t>
      </w:r>
      <w:r w:rsidR="00012246">
        <w:rPr/>
        <w:t xml:space="preserve"> of some courses, and allocation processes which put </w:t>
      </w:r>
      <w:r w:rsidR="00840DF9">
        <w:rPr/>
        <w:t xml:space="preserve">some </w:t>
      </w:r>
      <w:r w:rsidR="00012246">
        <w:rPr/>
        <w:t xml:space="preserve">learners onto courses that are </w:t>
      </w:r>
      <w:r w:rsidR="007762D9">
        <w:rPr/>
        <w:t>longer</w:t>
      </w:r>
      <w:r w:rsidR="00012246">
        <w:rPr/>
        <w:t xml:space="preserve"> than their </w:t>
      </w:r>
      <w:r w:rsidR="007762D9">
        <w:rPr/>
        <w:t>sentence</w:t>
      </w:r>
      <w:r w:rsidR="00012246">
        <w:rPr/>
        <w:t xml:space="preserve"> Length of classes, which at 2.5, 3.5 hours can be far too long, </w:t>
      </w:r>
      <w:r w:rsidR="007762D9">
        <w:rPr/>
        <w:t>particula</w:t>
      </w:r>
      <w:r w:rsidR="00840DF9">
        <w:rPr/>
        <w:t>rly</w:t>
      </w:r>
      <w:r w:rsidR="00012246">
        <w:rPr/>
        <w:t xml:space="preserve"> for people with little experience of </w:t>
      </w:r>
      <w:r w:rsidR="007762D9">
        <w:rPr/>
        <w:t>educat</w:t>
      </w:r>
      <w:r w:rsidR="76A201F8">
        <w:rPr/>
        <w:t>ion</w:t>
      </w:r>
      <w:r w:rsidR="00012246">
        <w:rPr/>
        <w:t>. Meeting highlighted that this is far longer than class</w:t>
      </w:r>
      <w:r w:rsidR="00A34512">
        <w:rPr/>
        <w:t xml:space="preserve"> lengths</w:t>
      </w:r>
      <w:r w:rsidR="00012246">
        <w:rPr/>
        <w:t xml:space="preserve"> in the</w:t>
      </w:r>
      <w:r w:rsidR="00A34512">
        <w:rPr/>
        <w:t xml:space="preserve"> </w:t>
      </w:r>
      <w:r w:rsidR="00012246">
        <w:rPr/>
        <w:t>com</w:t>
      </w:r>
      <w:r w:rsidR="00A34512">
        <w:rPr/>
        <w:t>munity</w:t>
      </w:r>
      <w:r w:rsidR="00012246">
        <w:rPr/>
        <w:t>. Discussion about rationale for this -operational and for prison convenience</w:t>
      </w:r>
      <w:r w:rsidR="7FE23E5D">
        <w:rPr/>
        <w:t>.</w:t>
      </w:r>
    </w:p>
    <w:p w:rsidRPr="00454340" w:rsidR="001D2AF5" w:rsidP="001D2AF5" w:rsidRDefault="001D2AF5" w14:paraId="7DB7830F" w14:textId="3DEEDC49">
      <w:r w:rsidRPr="00454340">
        <w:t>The importance of in incorporating real world experiences and products into prison education. For example, courses in carpentry could be linked to entrepreneurship and business through selling the products made. Paul provided the example of prisoners working on vintage Ford cars, which were then displayed in museums. Being able to see their work on display makes a significant difference to the meaningfulness of their work and motivation to engage with it.</w:t>
      </w:r>
    </w:p>
    <w:p w:rsidRPr="00454340" w:rsidR="001D2AF5" w:rsidRDefault="001D2AF5" w14:paraId="042BC0ED" w14:textId="141DB2C4">
      <w:r w:rsidRPr="00454340">
        <w:lastRenderedPageBreak/>
        <w:t>Toni highlighted</w:t>
      </w:r>
      <w:r w:rsidRPr="00454340" w:rsidR="00393BD0">
        <w:t xml:space="preserve"> that </w:t>
      </w:r>
      <w:r w:rsidRPr="00454340" w:rsidR="00393BD0">
        <w:rPr>
          <w:i/>
        </w:rPr>
        <w:t>how</w:t>
      </w:r>
      <w:r w:rsidRPr="00454340" w:rsidR="00393BD0">
        <w:t xml:space="preserve"> education is delivered is just as important as the content of the education</w:t>
      </w:r>
      <w:r w:rsidR="00840DF9">
        <w:t xml:space="preserve"> topics and</w:t>
      </w:r>
      <w:r w:rsidRPr="00454340" w:rsidR="00393BD0">
        <w:t xml:space="preserve"> materials - as is </w:t>
      </w:r>
      <w:r w:rsidRPr="00454340" w:rsidR="00393BD0">
        <w:rPr>
          <w:i/>
        </w:rPr>
        <w:t>who</w:t>
      </w:r>
      <w:r w:rsidRPr="00454340" w:rsidR="00393BD0">
        <w:t xml:space="preserve"> delivers it. For example, the role of prison officers, peer tutors and partner </w:t>
      </w:r>
      <w:r w:rsidRPr="00454340" w:rsidR="00A34512">
        <w:t>organisations need</w:t>
      </w:r>
      <w:r w:rsidRPr="00454340">
        <w:t xml:space="preserve"> to be developed</w:t>
      </w:r>
    </w:p>
    <w:p w:rsidRPr="00454340" w:rsidR="001D2AF5" w:rsidRDefault="00393BD0" w14:paraId="1D94FBEC" w14:textId="379716A1">
      <w:r w:rsidRPr="00454340">
        <w:t xml:space="preserve">Modupe explained </w:t>
      </w:r>
      <w:r w:rsidRPr="00454340" w:rsidR="001D2AF5">
        <w:t xml:space="preserve">that </w:t>
      </w:r>
      <w:r w:rsidRPr="00454340" w:rsidR="00A34512">
        <w:t>transferring</w:t>
      </w:r>
      <w:r w:rsidRPr="00454340" w:rsidR="001D2AF5">
        <w:t xml:space="preserve"> during courses, </w:t>
      </w:r>
      <w:r w:rsidRPr="00454340" w:rsidR="00A34512">
        <w:t>particularly</w:t>
      </w:r>
      <w:r w:rsidRPr="00454340" w:rsidR="001D2AF5">
        <w:t xml:space="preserve"> </w:t>
      </w:r>
      <w:r w:rsidRPr="00454340" w:rsidR="00A34512">
        <w:t>losing out</w:t>
      </w:r>
      <w:r w:rsidRPr="00454340" w:rsidR="001D2AF5">
        <w:t xml:space="preserve"> </w:t>
      </w:r>
      <w:r w:rsidRPr="00454340" w:rsidR="00A34512">
        <w:t>on qualifications</w:t>
      </w:r>
      <w:r w:rsidRPr="00454340" w:rsidR="001D2AF5">
        <w:t xml:space="preserve"> is a </w:t>
      </w:r>
      <w:r w:rsidRPr="00454340" w:rsidR="00A34512">
        <w:t>key source of frustration</w:t>
      </w:r>
      <w:r w:rsidRPr="00454340" w:rsidR="001D2AF5">
        <w:t xml:space="preserve"> for </w:t>
      </w:r>
      <w:r w:rsidRPr="00454340" w:rsidR="00A34512">
        <w:t>learners</w:t>
      </w:r>
      <w:r w:rsidRPr="00454340" w:rsidR="001D2AF5">
        <w:t xml:space="preserve"> – and</w:t>
      </w:r>
      <w:r w:rsidRPr="00454340" w:rsidR="00A34512">
        <w:t xml:space="preserve"> </w:t>
      </w:r>
      <w:r w:rsidR="00840DF9">
        <w:t xml:space="preserve">a </w:t>
      </w:r>
      <w:r w:rsidRPr="00454340" w:rsidR="00A34512">
        <w:t>personal</w:t>
      </w:r>
      <w:r w:rsidRPr="00454340">
        <w:t xml:space="preserve"> portfolio, such as a dig</w:t>
      </w:r>
      <w:r w:rsidRPr="00454340" w:rsidR="001D2AF5">
        <w:t xml:space="preserve">ital account which records </w:t>
      </w:r>
      <w:r w:rsidRPr="00454340">
        <w:t xml:space="preserve">qualifications and </w:t>
      </w:r>
      <w:r w:rsidRPr="00454340" w:rsidR="00A34512">
        <w:t>certifications</w:t>
      </w:r>
      <w:r w:rsidRPr="00454340">
        <w:t xml:space="preserve"> woul</w:t>
      </w:r>
      <w:r w:rsidRPr="00454340" w:rsidR="001D2AF5">
        <w:t>d be helpful</w:t>
      </w:r>
      <w:r w:rsidR="00E05FB0">
        <w:t xml:space="preserve">. </w:t>
      </w:r>
      <w:r w:rsidRPr="00454340">
        <w:t xml:space="preserve">Maha highlighted that a modular approach, with digital badges, could </w:t>
      </w:r>
      <w:r w:rsidRPr="00454340" w:rsidR="001D2AF5">
        <w:t>support learners to continue courses</w:t>
      </w:r>
    </w:p>
    <w:p w:rsidRPr="00454340" w:rsidR="00010A39" w:rsidRDefault="00393BD0" w14:paraId="77914C92" w14:textId="76AD70D1">
      <w:r w:rsidRPr="00454340">
        <w:t xml:space="preserve">Katherine mentioned </w:t>
      </w:r>
      <w:r w:rsidRPr="00454340" w:rsidR="00254293">
        <w:t xml:space="preserve">that </w:t>
      </w:r>
      <w:r w:rsidRPr="00454340">
        <w:t xml:space="preserve">HMP Eastwood Park, </w:t>
      </w:r>
      <w:r w:rsidRPr="00454340" w:rsidR="00254293">
        <w:t xml:space="preserve">allows learners to be on ‘education hold’ </w:t>
      </w:r>
      <w:r w:rsidR="00DC0ECA">
        <w:t>for transfer</w:t>
      </w:r>
      <w:r w:rsidRPr="00454340">
        <w:t xml:space="preserve"> if completing a </w:t>
      </w:r>
      <w:r w:rsidRPr="00454340" w:rsidR="00A34512">
        <w:t>high-level</w:t>
      </w:r>
      <w:r w:rsidRPr="00454340">
        <w:t xml:space="preserve"> qualification. Francesca </w:t>
      </w:r>
      <w:r w:rsidRPr="00454340" w:rsidR="001D2AF5">
        <w:t>explained that</w:t>
      </w:r>
      <w:r w:rsidRPr="00454340">
        <w:t xml:space="preserve"> the PLA </w:t>
      </w:r>
      <w:r w:rsidRPr="00454340" w:rsidR="00254293">
        <w:t xml:space="preserve">has advocated for this in our </w:t>
      </w:r>
      <w:r w:rsidRPr="00454340" w:rsidR="00A34512">
        <w:t>submission</w:t>
      </w:r>
      <w:r w:rsidR="00DC0ECA">
        <w:t>s</w:t>
      </w:r>
      <w:r w:rsidRPr="00454340" w:rsidR="00254293">
        <w:t xml:space="preserve">, but it remains unusual. </w:t>
      </w:r>
    </w:p>
    <w:p w:rsidR="00010A39" w:rsidRDefault="00393BD0" w14:paraId="1C3373F4" w14:textId="52814F1C">
      <w:r w:rsidRPr="00454340">
        <w:t xml:space="preserve">Tom mentioned </w:t>
      </w:r>
      <w:r w:rsidRPr="00454340" w:rsidR="00254293">
        <w:t xml:space="preserve">that the </w:t>
      </w:r>
      <w:r w:rsidRPr="00454340">
        <w:t>Learning After Lockdown webinar</w:t>
      </w:r>
      <w:r w:rsidRPr="00454340" w:rsidR="00254293">
        <w:t xml:space="preserve"> had come up with the idea of a </w:t>
      </w:r>
      <w:r w:rsidRPr="00454340" w:rsidR="00A34512">
        <w:t>national</w:t>
      </w:r>
      <w:r w:rsidRPr="00454340" w:rsidR="00254293">
        <w:t xml:space="preserve"> </w:t>
      </w:r>
      <w:r w:rsidRPr="00454340" w:rsidR="00A34512">
        <w:t>database</w:t>
      </w:r>
      <w:r w:rsidRPr="00454340" w:rsidR="00254293">
        <w:t xml:space="preserve"> of </w:t>
      </w:r>
      <w:r w:rsidRPr="00454340" w:rsidR="00A34512">
        <w:t>education</w:t>
      </w:r>
      <w:r w:rsidRPr="00454340" w:rsidR="00254293">
        <w:t xml:space="preserve"> </w:t>
      </w:r>
      <w:r w:rsidRPr="00454340" w:rsidR="00A34512">
        <w:t>and</w:t>
      </w:r>
      <w:r w:rsidRPr="00454340" w:rsidR="00254293">
        <w:t xml:space="preserve"> training</w:t>
      </w:r>
      <w:r w:rsidRPr="00454340">
        <w:t xml:space="preserve">. </w:t>
      </w:r>
      <w:r w:rsidR="00A34512">
        <w:t xml:space="preserve"> Francesca is making enquiries. </w:t>
      </w:r>
      <w:r w:rsidRPr="00454340">
        <w:t xml:space="preserve">Tom suggested that the prison education curriculum </w:t>
      </w:r>
      <w:r w:rsidRPr="00454340" w:rsidR="00254293">
        <w:t xml:space="preserve">should cover support in </w:t>
      </w:r>
      <w:r w:rsidRPr="00454340" w:rsidR="00A34512">
        <w:t>prison</w:t>
      </w:r>
      <w:r w:rsidRPr="00454340" w:rsidR="00254293">
        <w:t xml:space="preserve"> </w:t>
      </w:r>
      <w:r w:rsidRPr="00454340" w:rsidR="00DC0ECA">
        <w:t>and</w:t>
      </w:r>
      <w:r w:rsidRPr="00454340" w:rsidR="00254293">
        <w:t xml:space="preserve"> on </w:t>
      </w:r>
      <w:r w:rsidRPr="00454340" w:rsidR="00A34512">
        <w:t>release</w:t>
      </w:r>
      <w:r w:rsidR="00840DF9">
        <w:t xml:space="preserve"> </w:t>
      </w:r>
      <w:r w:rsidR="00DC0ECA">
        <w:t>e.g.</w:t>
      </w:r>
      <w:r w:rsidR="00840DF9">
        <w:t xml:space="preserve"> in adult and further education colleges</w:t>
      </w:r>
      <w:r w:rsidRPr="00454340" w:rsidR="00254293">
        <w:t>.</w:t>
      </w:r>
    </w:p>
    <w:p w:rsidRPr="00454340" w:rsidR="00683EAE" w:rsidP="00683EAE" w:rsidRDefault="00683EAE" w14:paraId="7CF4154E" w14:textId="2A377F07">
      <w:r>
        <w:t xml:space="preserve">Paul </w:t>
      </w:r>
      <w:r w:rsidR="00A34512">
        <w:t>mentioned</w:t>
      </w:r>
      <w:r>
        <w:t xml:space="preserve"> </w:t>
      </w:r>
      <w:r w:rsidR="00E05FB0">
        <w:t xml:space="preserve">that </w:t>
      </w:r>
      <w:r w:rsidRPr="00454340">
        <w:t xml:space="preserve">arts courses also help people </w:t>
      </w:r>
      <w:r w:rsidR="00E05FB0">
        <w:t xml:space="preserve">who already have high qualifications </w:t>
      </w:r>
      <w:r w:rsidR="00840DF9">
        <w:t>or for older people who are not going to be entering the labour market on release</w:t>
      </w:r>
      <w:r w:rsidR="00E05FB0">
        <w:t>,</w:t>
      </w:r>
      <w:r w:rsidRPr="00454340">
        <w:t xml:space="preserve"> </w:t>
      </w:r>
      <w:r w:rsidR="00E05FB0">
        <w:t>for instance his learners have written</w:t>
      </w:r>
      <w:r w:rsidRPr="00454340">
        <w:t xml:space="preserve"> books and scripts which have been performed at theatres.</w:t>
      </w:r>
    </w:p>
    <w:p w:rsidRPr="00454340" w:rsidR="007762D9" w:rsidP="007762D9" w:rsidRDefault="007762D9" w14:paraId="3AE23DFC" w14:textId="25FFC459">
      <w:r>
        <w:t xml:space="preserve">The meeting </w:t>
      </w:r>
      <w:r w:rsidRPr="00454340">
        <w:t xml:space="preserve">discussed the </w:t>
      </w:r>
      <w:r w:rsidR="00840DF9">
        <w:t xml:space="preserve">severe </w:t>
      </w:r>
      <w:r w:rsidRPr="00454340">
        <w:t xml:space="preserve">impact of the lack of access to digital </w:t>
      </w:r>
      <w:r w:rsidRPr="00454340" w:rsidR="00A34512">
        <w:t>technology</w:t>
      </w:r>
      <w:r w:rsidRPr="00454340">
        <w:t xml:space="preserve"> </w:t>
      </w:r>
      <w:r w:rsidRPr="00454340" w:rsidR="00A34512">
        <w:t>and also</w:t>
      </w:r>
      <w:r w:rsidRPr="00454340">
        <w:t xml:space="preserve"> the importance of training in essential </w:t>
      </w:r>
      <w:r w:rsidRPr="00454340" w:rsidR="00A34512">
        <w:t>digital</w:t>
      </w:r>
      <w:r w:rsidRPr="00454340">
        <w:t xml:space="preserve"> skills, which should be a key part of the curriculum</w:t>
      </w:r>
      <w:r w:rsidR="00840DF9">
        <w:t xml:space="preserve"> for in prison learning to be effective and efficient and being ready for release into a digitally driven world of work and ordinary living.</w:t>
      </w:r>
    </w:p>
    <w:p w:rsidRPr="00454340" w:rsidR="007762D9" w:rsidP="007762D9" w:rsidRDefault="007762D9" w14:paraId="1470AEB6" w14:textId="7A845B0A">
      <w:r>
        <w:t xml:space="preserve">In cell –technology would enable </w:t>
      </w:r>
      <w:r w:rsidRPr="00454340">
        <w:t>learners to avoid frustration and boredom,</w:t>
      </w:r>
      <w:r>
        <w:t xml:space="preserve"> and to develop </w:t>
      </w:r>
      <w:r w:rsidR="00A34512">
        <w:t>self-confidence</w:t>
      </w:r>
      <w:r>
        <w:t>. Attendees</w:t>
      </w:r>
      <w:r w:rsidRPr="00454340">
        <w:t xml:space="preserve"> shared frustrations about the lack of </w:t>
      </w:r>
      <w:r w:rsidRPr="00454340" w:rsidR="00A34512">
        <w:t>strategy</w:t>
      </w:r>
      <w:r w:rsidRPr="00454340">
        <w:t xml:space="preserve"> and progress from the Ministry of Justice regarding digital technology. Francesca highlighted that MoJ recently produced a Digital, Data and Technology Strategy  - but only covers a year </w:t>
      </w:r>
      <w:hyperlink r:id="rId11">
        <w:r w:rsidRPr="00454340">
          <w:rPr>
            <w:color w:val="1155CC"/>
            <w:u w:val="single"/>
          </w:rPr>
          <w:t>https://www.gov.uk/government/publications/hmpps-digital-data-and-technology-strategy-what-to-expect-in-202122</w:t>
        </w:r>
      </w:hyperlink>
    </w:p>
    <w:p w:rsidRPr="00454340" w:rsidR="007762D9" w:rsidP="007762D9" w:rsidRDefault="007762D9" w14:paraId="41EB3E81" w14:textId="77777777"/>
    <w:p w:rsidRPr="00454340" w:rsidR="00010A39" w:rsidRDefault="00393BD0" w14:paraId="78C9B227" w14:textId="247EEE45">
      <w:r w:rsidRPr="00454340">
        <w:t xml:space="preserve">Toni asked each attendee to share the one change that they would make to </w:t>
      </w:r>
      <w:r w:rsidR="00683EAE">
        <w:t>the prison education curriculum:</w:t>
      </w:r>
    </w:p>
    <w:p w:rsidRPr="00454340" w:rsidR="00010A39" w:rsidRDefault="00010A39" w14:paraId="6CC47375" w14:textId="77777777"/>
    <w:p w:rsidRPr="00454340" w:rsidR="00010A39" w:rsidP="00683EAE" w:rsidRDefault="00254293" w14:paraId="478E41EB" w14:textId="737CF6FF">
      <w:pPr>
        <w:pStyle w:val="ListParagraph"/>
        <w:numPr>
          <w:ilvl w:val="0"/>
          <w:numId w:val="2"/>
        </w:numPr>
      </w:pPr>
      <w:r w:rsidRPr="00454340">
        <w:t>Paul – meaningful course</w:t>
      </w:r>
      <w:r w:rsidR="00A34512">
        <w:t>s</w:t>
      </w:r>
      <w:r w:rsidRPr="00454340" w:rsidR="00393BD0">
        <w:t xml:space="preserve">, whether </w:t>
      </w:r>
      <w:r w:rsidR="00A34512">
        <w:t>for</w:t>
      </w:r>
      <w:r w:rsidRPr="00454340" w:rsidR="00393BD0">
        <w:t xml:space="preserve"> personal or professional development.</w:t>
      </w:r>
    </w:p>
    <w:p w:rsidRPr="00454340" w:rsidR="00010A39" w:rsidP="00683EAE" w:rsidRDefault="00393BD0" w14:paraId="3783BC4C" w14:textId="37951BCF">
      <w:pPr>
        <w:pStyle w:val="ListParagraph"/>
        <w:numPr>
          <w:ilvl w:val="0"/>
          <w:numId w:val="2"/>
        </w:numPr>
      </w:pPr>
      <w:r w:rsidRPr="00454340">
        <w:t>Katherine - ungendered curriculum</w:t>
      </w:r>
      <w:r w:rsidRPr="00454340" w:rsidR="00254293">
        <w:t xml:space="preserve"> and </w:t>
      </w:r>
      <w:r w:rsidRPr="00454340" w:rsidR="00A34512">
        <w:t>incorporating</w:t>
      </w:r>
      <w:r w:rsidRPr="00454340" w:rsidR="00254293">
        <w:t xml:space="preserve"> </w:t>
      </w:r>
      <w:r w:rsidRPr="00454340" w:rsidR="00A34512">
        <w:t>transferable</w:t>
      </w:r>
      <w:r w:rsidRPr="00454340" w:rsidR="00254293">
        <w:t xml:space="preserve"> skills into </w:t>
      </w:r>
      <w:r w:rsidR="00A34512">
        <w:t>courses</w:t>
      </w:r>
      <w:r w:rsidRPr="00454340" w:rsidR="00254293">
        <w:t xml:space="preserve">  </w:t>
      </w:r>
    </w:p>
    <w:p w:rsidRPr="00454340" w:rsidR="00010A39" w:rsidP="00683EAE" w:rsidRDefault="00393BD0" w14:paraId="53DB86FA" w14:textId="6E5895E9">
      <w:pPr>
        <w:pStyle w:val="ListParagraph"/>
        <w:numPr>
          <w:ilvl w:val="0"/>
          <w:numId w:val="2"/>
        </w:numPr>
      </w:pPr>
      <w:r w:rsidRPr="00454340">
        <w:t xml:space="preserve">Modupe - digital technology to facilitate independent learning </w:t>
      </w:r>
    </w:p>
    <w:p w:rsidRPr="00454340" w:rsidR="00010A39" w:rsidP="00683EAE" w:rsidRDefault="00393BD0" w14:paraId="27D5F6B8" w14:textId="77777777">
      <w:pPr>
        <w:pStyle w:val="ListParagraph"/>
        <w:numPr>
          <w:ilvl w:val="0"/>
          <w:numId w:val="2"/>
        </w:numPr>
      </w:pPr>
      <w:r w:rsidRPr="00454340">
        <w:t>Maha - the use of digital badg</w:t>
      </w:r>
      <w:r w:rsidR="00454340">
        <w:t>es and modular learning</w:t>
      </w:r>
    </w:p>
    <w:p w:rsidRPr="00454340" w:rsidR="00010A39" w:rsidP="00683EAE" w:rsidRDefault="00393BD0" w14:paraId="5666B8C6" w14:textId="44B1860C">
      <w:pPr>
        <w:pStyle w:val="ListParagraph"/>
        <w:numPr>
          <w:ilvl w:val="0"/>
          <w:numId w:val="2"/>
        </w:numPr>
      </w:pPr>
      <w:r w:rsidRPr="00454340">
        <w:t xml:space="preserve">Francesca - incorporating education into every element of the prison </w:t>
      </w:r>
      <w:r w:rsidR="00683EAE">
        <w:t xml:space="preserve">and training </w:t>
      </w:r>
      <w:r w:rsidR="00A34512">
        <w:t>prisoners</w:t>
      </w:r>
      <w:r w:rsidR="00683EAE">
        <w:t xml:space="preserve"> as teachers</w:t>
      </w:r>
    </w:p>
    <w:p w:rsidRPr="00454340" w:rsidR="00010A39" w:rsidP="00A34512" w:rsidRDefault="00393BD0" w14:paraId="40010768" w14:textId="71B1302E">
      <w:pPr>
        <w:pStyle w:val="ListParagraph"/>
        <w:numPr>
          <w:ilvl w:val="0"/>
          <w:numId w:val="2"/>
        </w:numPr>
      </w:pPr>
      <w:r w:rsidRPr="00454340">
        <w:t xml:space="preserve">Natalia - more arts courses, as this would </w:t>
      </w:r>
      <w:r w:rsidR="00683EAE">
        <w:t xml:space="preserve">support </w:t>
      </w:r>
      <w:r w:rsidRPr="00454340">
        <w:t xml:space="preserve">improved mental health, confidence, communication skills, interpersonal </w:t>
      </w:r>
      <w:r w:rsidRPr="00454340" w:rsidR="00A34512">
        <w:t>skills.</w:t>
      </w:r>
    </w:p>
    <w:p w:rsidR="00683EAE" w:rsidP="00683EAE" w:rsidRDefault="00393BD0" w14:paraId="02860890" w14:textId="77777777">
      <w:pPr>
        <w:pStyle w:val="ListParagraph"/>
        <w:numPr>
          <w:ilvl w:val="0"/>
          <w:numId w:val="2"/>
        </w:numPr>
      </w:pPr>
      <w:r w:rsidRPr="00454340">
        <w:t xml:space="preserve">Toni - the quality and range of services for health are the same inside and outside prison, and it should be the </w:t>
      </w:r>
      <w:r w:rsidR="00683EAE">
        <w:t>same standard in education, too</w:t>
      </w:r>
    </w:p>
    <w:p w:rsidRPr="00454340" w:rsidR="00010A39" w:rsidP="00683EAE" w:rsidRDefault="00393BD0" w14:paraId="6B031F60" w14:textId="7A40682D">
      <w:pPr>
        <w:pStyle w:val="ListParagraph"/>
        <w:numPr>
          <w:ilvl w:val="0"/>
          <w:numId w:val="2"/>
        </w:numPr>
      </w:pPr>
      <w:r w:rsidRPr="00454340">
        <w:t>Tom - enabling staff to access opportunities for continuing profe</w:t>
      </w:r>
      <w:r w:rsidR="00683EAE">
        <w:t xml:space="preserve">ssional development, networking, </w:t>
      </w:r>
      <w:r w:rsidRPr="00454340">
        <w:t xml:space="preserve">good practice </w:t>
      </w:r>
      <w:r w:rsidR="00683EAE">
        <w:t xml:space="preserve">and </w:t>
      </w:r>
      <w:r w:rsidR="00A34512">
        <w:t>supporting</w:t>
      </w:r>
      <w:r w:rsidR="00683EAE">
        <w:t xml:space="preserve"> curriculum </w:t>
      </w:r>
      <w:r w:rsidR="00A34512">
        <w:t>development</w:t>
      </w:r>
    </w:p>
    <w:p w:rsidRPr="00454340" w:rsidR="00010A39" w:rsidRDefault="00010A39" w14:paraId="71D7A660" w14:textId="77777777"/>
    <w:p w:rsidR="00010A39" w:rsidRDefault="00683EAE" w14:paraId="7916B56C" w14:textId="0B0E480D">
      <w:pPr>
        <w:rPr>
          <w:b/>
        </w:rPr>
      </w:pPr>
      <w:r>
        <w:rPr>
          <w:b/>
        </w:rPr>
        <w:t>Possible PLA meetings/roundtables/</w:t>
      </w:r>
      <w:r w:rsidR="00A34512">
        <w:rPr>
          <w:b/>
        </w:rPr>
        <w:t>webinar</w:t>
      </w:r>
      <w:r>
        <w:rPr>
          <w:b/>
        </w:rPr>
        <w:t xml:space="preserve"> on the curriculum</w:t>
      </w:r>
    </w:p>
    <w:p w:rsidRPr="00454340" w:rsidR="00683EAE" w:rsidRDefault="00683EAE" w14:paraId="773AD682" w14:textId="77777777"/>
    <w:p w:rsidRPr="00454340" w:rsidR="00010A39" w:rsidRDefault="00393BD0" w14:paraId="2744372F" w14:textId="329CAA0B">
      <w:r w:rsidRPr="00454340">
        <w:t xml:space="preserve">Toni asked </w:t>
      </w:r>
      <w:r w:rsidR="00683EAE">
        <w:t xml:space="preserve">the meeting for input. Tom liked the suggestion of </w:t>
      </w:r>
      <w:r w:rsidR="00A34512">
        <w:t>real</w:t>
      </w:r>
      <w:r w:rsidR="00683EAE">
        <w:t xml:space="preserve"> </w:t>
      </w:r>
      <w:r w:rsidR="00A34512">
        <w:t>world</w:t>
      </w:r>
      <w:r w:rsidR="00683EAE">
        <w:t>/</w:t>
      </w:r>
      <w:r w:rsidR="00A34512">
        <w:t>vocational</w:t>
      </w:r>
      <w:r w:rsidR="00683EAE">
        <w:t xml:space="preserve"> training.</w:t>
      </w:r>
    </w:p>
    <w:p w:rsidR="00010A39" w:rsidRDefault="00683EAE" w14:paraId="7F05C695" w14:textId="334CE163">
      <w:r>
        <w:t>Modupe would like something on</w:t>
      </w:r>
      <w:r w:rsidRPr="00454340" w:rsidR="00393BD0">
        <w:t xml:space="preserve"> delivering cross-curriculum work through a whole prison approach to </w:t>
      </w:r>
      <w:r w:rsidRPr="00454340" w:rsidR="00A34512">
        <w:t>education</w:t>
      </w:r>
      <w:r w:rsidRPr="00454340" w:rsidR="00393BD0">
        <w:t>.</w:t>
      </w:r>
      <w:r w:rsidR="00A34512">
        <w:t xml:space="preserve"> Francesca</w:t>
      </w:r>
      <w:r>
        <w:t xml:space="preserve"> </w:t>
      </w:r>
      <w:r w:rsidR="00A34512">
        <w:t>mentioned</w:t>
      </w:r>
      <w:r>
        <w:t xml:space="preserve"> </w:t>
      </w:r>
      <w:r w:rsidR="00A34512">
        <w:t>t</w:t>
      </w:r>
      <w:r>
        <w:t xml:space="preserve">hat </w:t>
      </w:r>
      <w:r w:rsidR="00A34512">
        <w:t>previous</w:t>
      </w:r>
      <w:r>
        <w:t xml:space="preserve"> </w:t>
      </w:r>
      <w:r w:rsidR="00A34512">
        <w:t>consultation</w:t>
      </w:r>
      <w:r>
        <w:t xml:space="preserve"> with members had brought up enrichment, </w:t>
      </w:r>
      <w:r w:rsidR="00A34512">
        <w:t>additional</w:t>
      </w:r>
      <w:r>
        <w:t xml:space="preserve"> learning needs and employment as topics for </w:t>
      </w:r>
      <w:r w:rsidR="00A34512">
        <w:t>events, so we are committed to working on these.</w:t>
      </w:r>
    </w:p>
    <w:p w:rsidR="00683EAE" w:rsidRDefault="00683EAE" w14:paraId="1BA05165" w14:textId="77777777"/>
    <w:p w:rsidRPr="00454340" w:rsidR="00683EAE" w:rsidRDefault="00683EAE" w14:paraId="705F4E8E" w14:textId="74FCD99D">
      <w:r>
        <w:t xml:space="preserve">Meeting </w:t>
      </w:r>
      <w:r w:rsidR="00A34512">
        <w:t>agreed</w:t>
      </w:r>
      <w:r>
        <w:t xml:space="preserve"> to delegate this to </w:t>
      </w:r>
      <w:r w:rsidR="00A34512">
        <w:t>secretariat</w:t>
      </w:r>
      <w:r>
        <w:t xml:space="preserve"> and the working group will meet again </w:t>
      </w:r>
      <w:r w:rsidR="00A34512">
        <w:t>in late</w:t>
      </w:r>
      <w:r>
        <w:t xml:space="preserve"> </w:t>
      </w:r>
      <w:r w:rsidR="00A34512">
        <w:t>autumn</w:t>
      </w:r>
      <w:r>
        <w:t xml:space="preserve"> after 2 events </w:t>
      </w:r>
    </w:p>
    <w:p w:rsidRPr="00454340" w:rsidR="00010A39" w:rsidRDefault="00010A39" w14:paraId="135586A3" w14:textId="77777777"/>
    <w:p w:rsidRPr="00A34512" w:rsidR="00010A39" w:rsidRDefault="007762D9" w14:paraId="531AE82A" w14:textId="025CA20F">
      <w:pPr>
        <w:rPr>
          <w:b/>
          <w:bCs/>
        </w:rPr>
      </w:pPr>
      <w:r w:rsidRPr="00A34512">
        <w:rPr>
          <w:b/>
          <w:bCs/>
        </w:rPr>
        <w:t>Publication</w:t>
      </w:r>
    </w:p>
    <w:p w:rsidRPr="00A34512" w:rsidR="007762D9" w:rsidRDefault="007762D9" w14:paraId="4A498200" w14:textId="77777777">
      <w:pPr>
        <w:rPr>
          <w:b/>
          <w:bCs/>
        </w:rPr>
      </w:pPr>
    </w:p>
    <w:p w:rsidRPr="00454340" w:rsidR="00010A39" w:rsidRDefault="007762D9" w14:paraId="010D25AD" w14:textId="18BC2DD2">
      <w:r>
        <w:t xml:space="preserve">Toni </w:t>
      </w:r>
      <w:r w:rsidR="00A34512">
        <w:t>explained</w:t>
      </w:r>
      <w:r>
        <w:t xml:space="preserve"> that we are </w:t>
      </w:r>
      <w:r w:rsidR="00A34512">
        <w:t>committed</w:t>
      </w:r>
      <w:r>
        <w:t xml:space="preserve"> to producing something tangible, possibly a to</w:t>
      </w:r>
      <w:r w:rsidR="00840DF9">
        <w:t>ol</w:t>
      </w:r>
      <w:r>
        <w:t xml:space="preserve"> kit, or a </w:t>
      </w:r>
      <w:r w:rsidR="00A34512">
        <w:t>framework</w:t>
      </w:r>
      <w:r>
        <w:t xml:space="preserve"> to e</w:t>
      </w:r>
      <w:r w:rsidR="00A34512">
        <w:t>xplain</w:t>
      </w:r>
      <w:r>
        <w:t xml:space="preserve"> what we want to see in the prion </w:t>
      </w:r>
      <w:r w:rsidR="00A34512">
        <w:t>education</w:t>
      </w:r>
      <w:r>
        <w:t xml:space="preserve"> cu</w:t>
      </w:r>
      <w:r w:rsidR="00A34512">
        <w:t>rriculum</w:t>
      </w:r>
      <w:r>
        <w:t xml:space="preserve">. Attendees were asked for </w:t>
      </w:r>
      <w:r w:rsidR="00A34512">
        <w:t>input</w:t>
      </w:r>
      <w:r>
        <w:t xml:space="preserve"> – there was some support for a film, and also for a publication</w:t>
      </w:r>
      <w:r w:rsidR="00347676">
        <w:t xml:space="preserve"> of a tool kit like document</w:t>
      </w:r>
      <w:r>
        <w:t xml:space="preserve">, as long as it was clear and </w:t>
      </w:r>
      <w:r w:rsidR="00A34512">
        <w:t>attractively</w:t>
      </w:r>
      <w:r>
        <w:t xml:space="preserve"> </w:t>
      </w:r>
      <w:r w:rsidR="00A34512">
        <w:t>pr</w:t>
      </w:r>
      <w:r w:rsidR="00347676">
        <w:t>esented (?)</w:t>
      </w:r>
      <w:r>
        <w:t xml:space="preserve">. Katherine </w:t>
      </w:r>
      <w:r w:rsidR="00A34512">
        <w:t>mentioned</w:t>
      </w:r>
      <w:r>
        <w:t xml:space="preserve"> that she has </w:t>
      </w:r>
      <w:r w:rsidR="00A34512">
        <w:t>seen</w:t>
      </w:r>
      <w:r>
        <w:t xml:space="preserve"> some </w:t>
      </w:r>
      <w:r w:rsidR="00A34512">
        <w:t>good</w:t>
      </w:r>
      <w:r>
        <w:t xml:space="preserve"> </w:t>
      </w:r>
      <w:r w:rsidR="00840DF9">
        <w:t>exam</w:t>
      </w:r>
      <w:r w:rsidR="00A34512">
        <w:t>p</w:t>
      </w:r>
      <w:r w:rsidR="00347676">
        <w:t>l</w:t>
      </w:r>
      <w:r w:rsidR="00A34512">
        <w:t>es</w:t>
      </w:r>
      <w:r>
        <w:t xml:space="preserve"> and agreed to </w:t>
      </w:r>
      <w:r w:rsidR="00A34512">
        <w:t>send</w:t>
      </w:r>
      <w:r>
        <w:t xml:space="preserve"> them over, </w:t>
      </w:r>
    </w:p>
    <w:p w:rsidRPr="00454340" w:rsidR="00010A39" w:rsidRDefault="00010A39" w14:paraId="706B11FF" w14:textId="77777777"/>
    <w:p w:rsidRPr="00A34512" w:rsidR="00010A39" w:rsidRDefault="007762D9" w14:paraId="569E4DA9" w14:textId="77777777">
      <w:pPr>
        <w:rPr>
          <w:b/>
          <w:bCs/>
        </w:rPr>
      </w:pPr>
      <w:r w:rsidRPr="00A34512">
        <w:rPr>
          <w:b/>
          <w:bCs/>
        </w:rPr>
        <w:t>PLA/UCU survey</w:t>
      </w:r>
    </w:p>
    <w:p w:rsidRPr="00454340" w:rsidR="00010A39" w:rsidRDefault="00010A39" w14:paraId="121632AD" w14:textId="77777777"/>
    <w:p w:rsidR="00010A39" w:rsidRDefault="00393BD0" w14:paraId="78A2C7FF" w14:textId="4DC44FFF">
      <w:r w:rsidRPr="00454340">
        <w:t>Francesca and Natalia updated members on the writing of a briefing which outlines the key findings of a recent survey by the PLA and UCU, completed by prison educators.</w:t>
      </w:r>
      <w:r w:rsidR="007762D9">
        <w:t xml:space="preserve"> </w:t>
      </w:r>
    </w:p>
    <w:p w:rsidR="00A34512" w:rsidRDefault="00A34512" w14:paraId="7F3DB90F" w14:textId="7DF162F7"/>
    <w:p w:rsidRPr="00454340" w:rsidR="00A34512" w:rsidRDefault="00A34512" w14:paraId="306E9AF0" w14:textId="2D42DCD2">
      <w:r>
        <w:t>Toni thanked all the attendees for their excellent contributions and confirmed a date for a meeting in late autumn would be sent out.</w:t>
      </w:r>
    </w:p>
    <w:p w:rsidRPr="00454340" w:rsidR="00010A39" w:rsidRDefault="00010A39" w14:paraId="17DF87D6" w14:textId="77777777"/>
    <w:p w:rsidRPr="00454340" w:rsidR="00010A39" w:rsidRDefault="00010A39" w14:paraId="756ADC81" w14:textId="77777777"/>
    <w:p w:rsidRPr="00454340" w:rsidR="00010A39" w:rsidRDefault="00393BD0" w14:paraId="1F9A30CF" w14:textId="77777777">
      <w:r w:rsidRPr="00454340">
        <w:rPr>
          <w:b/>
        </w:rPr>
        <w:t>Actions</w:t>
      </w:r>
    </w:p>
    <w:p w:rsidRPr="00454340" w:rsidR="00010A39" w:rsidRDefault="00010A39" w14:paraId="794F370F" w14:textId="77777777"/>
    <w:p w:rsidR="00010A39" w:rsidP="007762D9" w:rsidRDefault="007762D9" w14:paraId="6F002DB0" w14:textId="77777777">
      <w:pPr>
        <w:pStyle w:val="ListParagraph"/>
        <w:numPr>
          <w:ilvl w:val="0"/>
          <w:numId w:val="3"/>
        </w:numPr>
      </w:pPr>
      <w:r>
        <w:t>Francesca – progress video</w:t>
      </w:r>
    </w:p>
    <w:p w:rsidR="007762D9" w:rsidP="007762D9" w:rsidRDefault="007762D9" w14:paraId="74E5A0DC" w14:textId="06368B23">
      <w:pPr>
        <w:pStyle w:val="ListParagraph"/>
        <w:numPr>
          <w:ilvl w:val="0"/>
          <w:numId w:val="3"/>
        </w:numPr>
      </w:pPr>
      <w:r>
        <w:t xml:space="preserve">Francesca/Natalia draft </w:t>
      </w:r>
      <w:r w:rsidR="00A34512">
        <w:t>information</w:t>
      </w:r>
      <w:r>
        <w:t xml:space="preserve"> for </w:t>
      </w:r>
      <w:r w:rsidR="00347676">
        <w:t xml:space="preserve">select committee </w:t>
      </w:r>
      <w:r>
        <w:t>inquiry</w:t>
      </w:r>
    </w:p>
    <w:p w:rsidR="00DC0ECA" w:rsidP="007762D9" w:rsidRDefault="00DC0ECA" w14:paraId="758479E1" w14:textId="4DBD33AC">
      <w:pPr>
        <w:pStyle w:val="ListParagraph"/>
        <w:numPr>
          <w:ilvl w:val="0"/>
          <w:numId w:val="3"/>
        </w:numPr>
        <w:rPr/>
      </w:pPr>
      <w:r w:rsidR="00DC0ECA">
        <w:rPr/>
        <w:t xml:space="preserve">Natalia to </w:t>
      </w:r>
      <w:r w:rsidR="00DC0ECA">
        <w:rPr/>
        <w:t>send Ben</w:t>
      </w:r>
      <w:r w:rsidR="00DC0ECA">
        <w:rPr/>
        <w:t xml:space="preserve"> </w:t>
      </w:r>
      <w:proofErr w:type="spellStart"/>
      <w:r w:rsidR="00DC0ECA">
        <w:rPr/>
        <w:t>Leapman’s</w:t>
      </w:r>
      <w:proofErr w:type="spellEnd"/>
      <w:r w:rsidR="00DC0ECA">
        <w:rPr/>
        <w:t xml:space="preserve"> submission to attendees</w:t>
      </w:r>
    </w:p>
    <w:p w:rsidR="00A34512" w:rsidP="007762D9" w:rsidRDefault="00A34512" w14:paraId="18AF84C0" w14:textId="187FBEA2">
      <w:pPr>
        <w:pStyle w:val="ListParagraph"/>
        <w:numPr>
          <w:ilvl w:val="0"/>
          <w:numId w:val="3"/>
        </w:numPr>
      </w:pPr>
      <w:r>
        <w:t>Francesca chase idea of national directory</w:t>
      </w:r>
    </w:p>
    <w:p w:rsidR="007762D9" w:rsidP="007762D9" w:rsidRDefault="007762D9" w14:paraId="285915BA" w14:textId="392623DC">
      <w:pPr>
        <w:pStyle w:val="ListParagraph"/>
        <w:numPr>
          <w:ilvl w:val="0"/>
          <w:numId w:val="3"/>
        </w:numPr>
      </w:pPr>
      <w:r>
        <w:t>Francesca/</w:t>
      </w:r>
      <w:r w:rsidR="00A34512">
        <w:t>Natalia</w:t>
      </w:r>
      <w:r>
        <w:t xml:space="preserve"> – arrange 2 </w:t>
      </w:r>
      <w:r w:rsidR="00A34512">
        <w:t>further</w:t>
      </w:r>
      <w:r>
        <w:t xml:space="preserve"> events</w:t>
      </w:r>
    </w:p>
    <w:p w:rsidR="007762D9" w:rsidP="007762D9" w:rsidRDefault="00A34512" w14:paraId="7CA35982" w14:textId="4BD448F6">
      <w:pPr>
        <w:pStyle w:val="ListParagraph"/>
        <w:numPr>
          <w:ilvl w:val="0"/>
          <w:numId w:val="3"/>
        </w:numPr>
      </w:pPr>
      <w:r>
        <w:t>Natalia</w:t>
      </w:r>
      <w:r w:rsidR="007762D9">
        <w:t xml:space="preserve">/Toni – agree date for next working </w:t>
      </w:r>
      <w:r>
        <w:t>group</w:t>
      </w:r>
    </w:p>
    <w:p w:rsidR="00A34512" w:rsidP="4C33DBBF" w:rsidRDefault="00A34512" w14:paraId="35AD379C" w14:textId="42A602F8">
      <w:pPr>
        <w:pStyle w:val="ListParagraph"/>
        <w:numPr>
          <w:ilvl w:val="0"/>
          <w:numId w:val="3"/>
        </w:numPr>
        <w:rPr/>
      </w:pPr>
      <w:r w:rsidR="007762D9">
        <w:rPr/>
        <w:t>Katherine – provide examples of good publications</w:t>
      </w:r>
      <w:r w:rsidR="00347676">
        <w:rPr/>
        <w:t>, including tool kits</w:t>
      </w:r>
    </w:p>
    <w:p w:rsidR="00A34512" w:rsidP="00A34512" w:rsidRDefault="00A34512" w14:paraId="1CD26047" w14:textId="77777777"/>
    <w:sectPr w:rsidR="00A34512">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7C16"/>
    <w:multiLevelType w:val="hybridMultilevel"/>
    <w:tmpl w:val="3B6E5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67462"/>
    <w:multiLevelType w:val="hybridMultilevel"/>
    <w:tmpl w:val="D9EA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D1A46"/>
    <w:multiLevelType w:val="hybridMultilevel"/>
    <w:tmpl w:val="39840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9"/>
    <w:rsid w:val="00010A39"/>
    <w:rsid w:val="00012246"/>
    <w:rsid w:val="001D2AF5"/>
    <w:rsid w:val="00254293"/>
    <w:rsid w:val="00347676"/>
    <w:rsid w:val="00393BD0"/>
    <w:rsid w:val="00454340"/>
    <w:rsid w:val="00624B21"/>
    <w:rsid w:val="00627D0C"/>
    <w:rsid w:val="00683EAE"/>
    <w:rsid w:val="007762D9"/>
    <w:rsid w:val="00840DF9"/>
    <w:rsid w:val="00975767"/>
    <w:rsid w:val="00A34512"/>
    <w:rsid w:val="00AB60C5"/>
    <w:rsid w:val="00DC0ECA"/>
    <w:rsid w:val="00E05FB0"/>
    <w:rsid w:val="2DC3E1FC"/>
    <w:rsid w:val="4C33DBBF"/>
    <w:rsid w:val="615752E7"/>
    <w:rsid w:val="76A201F8"/>
    <w:rsid w:val="7CBAD02A"/>
    <w:rsid w:val="7FE2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04F6"/>
  <w15:docId w15:val="{443725C2-80B6-4F7B-8865-2D11AA53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12246"/>
    <w:pPr>
      <w:ind w:left="720"/>
      <w:contextualSpacing/>
    </w:pPr>
  </w:style>
  <w:style w:type="paragraph" w:styleId="Revision">
    <w:name w:val="Revision"/>
    <w:hidden/>
    <w:uiPriority w:val="99"/>
    <w:semiHidden/>
    <w:rsid w:val="00DC0ECA"/>
    <w:pPr>
      <w:spacing w:line="240" w:lineRule="auto"/>
    </w:pPr>
  </w:style>
  <w:style w:type="paragraph" w:styleId="BalloonText">
    <w:name w:val="Balloon Text"/>
    <w:basedOn w:val="Normal"/>
    <w:link w:val="BalloonTextChar"/>
    <w:uiPriority w:val="99"/>
    <w:semiHidden/>
    <w:unhideWhenUsed/>
    <w:rsid w:val="00DC0EC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0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hmpps-digital-data-and-technology-strategy-what-to-expect-in-202122" TargetMode="External" Id="rId11" /><Relationship Type="http://schemas.openxmlformats.org/officeDocument/2006/relationships/styles" Target="styles.xml" Id="rId5" /><Relationship Type="http://schemas.openxmlformats.org/officeDocument/2006/relationships/hyperlink" Target="https://committees.parliament.uk/work/817/education-are-prisoners-being-left-behind/publications/written-evidence/" TargetMode="External" Id="rId10" /><Relationship Type="http://schemas.openxmlformats.org/officeDocument/2006/relationships/numbering" Target="numbering.xml" Id="rId4" /><Relationship Type="http://schemas.openxmlformats.org/officeDocument/2006/relationships/hyperlink" Target="https://committees.parliament.uk/work/817/education-are-prisoners-being-left-behind/" TargetMode="External" Id="rId9" /><Relationship Type="http://schemas.openxmlformats.org/officeDocument/2006/relationships/hyperlink" Target="https://prisonerlearningalliance.org.uk/2021/07/wednesday-webinar-learning-after-lockdown/" TargetMode="External" Id="R23f4a9ce7b9b48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91B8E82D667429DDFACE4C42F956A" ma:contentTypeVersion="4" ma:contentTypeDescription="Create a new document." ma:contentTypeScope="" ma:versionID="8ef23bdc1c9dc77e6ac3a7a8cdc93ec1">
  <xsd:schema xmlns:xsd="http://www.w3.org/2001/XMLSchema" xmlns:xs="http://www.w3.org/2001/XMLSchema" xmlns:p="http://schemas.microsoft.com/office/2006/metadata/properties" xmlns:ns3="bfe7e00d-4640-4ce1-8600-284a6f6f8e79" targetNamespace="http://schemas.microsoft.com/office/2006/metadata/properties" ma:root="true" ma:fieldsID="a6c8c3e17397cc6de3647a5dbd4c4e5f" ns3:_="">
    <xsd:import namespace="bfe7e00d-4640-4ce1-8600-284a6f6f8e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7e00d-4640-4ce1-8600-284a6f6f8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E18CF-A868-4176-B272-546F02E56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7e00d-4640-4ce1-8600-284a6f6f8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147EE-E8CB-4004-A817-1A96CD55AE3F}">
  <ds:schemaRefs>
    <ds:schemaRef ds:uri="http://schemas.microsoft.com/sharepoint/v3/contenttype/forms"/>
  </ds:schemaRefs>
</ds:datastoreItem>
</file>

<file path=customXml/itemProps3.xml><?xml version="1.0" encoding="utf-8"?>
<ds:datastoreItem xmlns:ds="http://schemas.openxmlformats.org/officeDocument/2006/customXml" ds:itemID="{21EEFB6B-BDE9-4033-BE88-8BCFF50D0A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e7e00d-4640-4ce1-8600-284a6f6f8e7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Francesca Cooney</dc:creator>
  <lastModifiedBy>Natalia Catechis</lastModifiedBy>
  <revision>4</revision>
  <dcterms:created xsi:type="dcterms:W3CDTF">2021-07-15T10:47:00.0000000Z</dcterms:created>
  <dcterms:modified xsi:type="dcterms:W3CDTF">2021-08-05T13:59:53.8161000Z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0x01010004991B8E82D667429DDFACE4C42F956A</vt:lpwstr>
  </property>
</Properties>
</file>